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89961" w14:textId="77475A79" w:rsidR="00EE459C" w:rsidRPr="005815FA" w:rsidRDefault="009743ED" w:rsidP="00EE459C">
      <w:pPr>
        <w:tabs>
          <w:tab w:val="center" w:pos="4536"/>
          <w:tab w:val="right" w:pos="9072"/>
        </w:tabs>
        <w:spacing w:after="120" w:line="360" w:lineRule="auto"/>
        <w:rPr>
          <w:rFonts w:asciiTheme="minorHAnsi" w:hAnsiTheme="minorHAnsi" w:cs="Arial"/>
          <w:b/>
          <w:i/>
          <w:iCs/>
          <w:color w:val="000000" w:themeColor="text1"/>
          <w:sz w:val="24"/>
          <w:szCs w:val="24"/>
        </w:rPr>
      </w:pPr>
      <w:r w:rsidRPr="005815FA">
        <w:rPr>
          <w:rFonts w:asciiTheme="minorHAnsi" w:hAnsiTheme="minorHAnsi" w:cs="Arial"/>
          <w:b/>
          <w:i/>
          <w:iCs/>
          <w:color w:val="000000" w:themeColor="text1"/>
          <w:sz w:val="24"/>
          <w:szCs w:val="24"/>
        </w:rPr>
        <w:t xml:space="preserve">Załącznik nr </w:t>
      </w:r>
      <w:r w:rsidR="00953134" w:rsidRPr="005815FA">
        <w:rPr>
          <w:rFonts w:asciiTheme="minorHAnsi" w:hAnsiTheme="minorHAnsi" w:cs="Arial"/>
          <w:b/>
          <w:i/>
          <w:iCs/>
          <w:color w:val="000000" w:themeColor="text1"/>
          <w:sz w:val="24"/>
          <w:szCs w:val="24"/>
        </w:rPr>
        <w:t>2</w:t>
      </w:r>
      <w:r w:rsidRPr="005815FA">
        <w:rPr>
          <w:rFonts w:asciiTheme="minorHAnsi" w:hAnsiTheme="minorHAnsi" w:cs="Arial"/>
          <w:b/>
          <w:i/>
          <w:iCs/>
          <w:color w:val="000000" w:themeColor="text1"/>
          <w:sz w:val="24"/>
          <w:szCs w:val="24"/>
        </w:rPr>
        <w:t xml:space="preserve"> do </w:t>
      </w:r>
      <w:r w:rsidR="00EE459C" w:rsidRPr="005815FA">
        <w:rPr>
          <w:rFonts w:asciiTheme="minorHAnsi" w:hAnsiTheme="minorHAnsi" w:cs="Arial"/>
          <w:b/>
          <w:i/>
          <w:iCs/>
          <w:color w:val="000000" w:themeColor="text1"/>
          <w:sz w:val="24"/>
          <w:szCs w:val="24"/>
        </w:rPr>
        <w:t>Regulaminu wizyt studyjnych łódzkiego środowiska kultury 202</w:t>
      </w:r>
      <w:r w:rsidR="007B38BE">
        <w:rPr>
          <w:rFonts w:asciiTheme="minorHAnsi" w:hAnsiTheme="minorHAnsi" w:cs="Arial"/>
          <w:b/>
          <w:i/>
          <w:iCs/>
          <w:color w:val="000000" w:themeColor="text1"/>
          <w:sz w:val="24"/>
          <w:szCs w:val="24"/>
        </w:rPr>
        <w:t>6</w:t>
      </w:r>
    </w:p>
    <w:p w14:paraId="33EFA4EC" w14:textId="648A568C" w:rsidR="00DC453C" w:rsidRPr="005815FA" w:rsidRDefault="00EE459C" w:rsidP="00A716A8">
      <w:pPr>
        <w:tabs>
          <w:tab w:val="center" w:pos="4536"/>
          <w:tab w:val="right" w:pos="9072"/>
        </w:tabs>
        <w:spacing w:after="120" w:line="36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5815FA">
        <w:rPr>
          <w:rFonts w:asciiTheme="minorHAnsi" w:hAnsiTheme="minorHAnsi" w:cs="Arial"/>
          <w:b/>
          <w:i/>
          <w:iCs/>
          <w:color w:val="000000" w:themeColor="text1"/>
          <w:sz w:val="24"/>
          <w:szCs w:val="24"/>
        </w:rPr>
        <w:t>realizowanych przez Miejską Strefę Kultury w Łodzi</w:t>
      </w:r>
    </w:p>
    <w:p w14:paraId="210ABCEB" w14:textId="77777777" w:rsidR="002D7A29" w:rsidRPr="00A716A8" w:rsidRDefault="00FE3C14" w:rsidP="00DC453C">
      <w:pPr>
        <w:spacing w:before="240" w:after="240" w:line="360" w:lineRule="auto"/>
        <w:jc w:val="center"/>
        <w:rPr>
          <w:rFonts w:asciiTheme="minorHAnsi" w:hAnsiTheme="minorHAnsi" w:cstheme="minorHAnsi"/>
          <w:b/>
          <w:color w:val="000000" w:themeColor="text1"/>
        </w:rPr>
      </w:pPr>
      <w:r w:rsidRPr="00A716A8">
        <w:rPr>
          <w:rFonts w:asciiTheme="minorHAnsi" w:hAnsiTheme="minorHAnsi" w:cstheme="minorHAnsi"/>
          <w:b/>
          <w:color w:val="000000" w:themeColor="text1"/>
        </w:rPr>
        <w:t>Klauzula informacyjna</w:t>
      </w:r>
      <w:r w:rsidR="00953D63" w:rsidRPr="00A716A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1040B2" w:rsidRPr="00A716A8">
        <w:rPr>
          <w:rFonts w:asciiTheme="minorHAnsi" w:hAnsiTheme="minorHAnsi" w:cstheme="minorHAnsi"/>
          <w:b/>
          <w:color w:val="000000" w:themeColor="text1"/>
        </w:rPr>
        <w:t>MSK</w:t>
      </w:r>
      <w:r w:rsidR="00C0177C" w:rsidRPr="00A716A8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7BFE8210" w14:textId="269AF08B" w:rsidR="00A9526F" w:rsidRPr="00A716A8" w:rsidRDefault="00C0177C" w:rsidP="00DC453C">
      <w:pPr>
        <w:spacing w:before="240" w:after="240" w:line="360" w:lineRule="auto"/>
        <w:jc w:val="center"/>
        <w:rPr>
          <w:rFonts w:asciiTheme="minorHAnsi" w:hAnsiTheme="minorHAnsi" w:cstheme="minorHAnsi"/>
          <w:b/>
          <w:color w:val="000000" w:themeColor="text1"/>
        </w:rPr>
      </w:pPr>
      <w:r w:rsidRPr="00A716A8">
        <w:rPr>
          <w:rFonts w:asciiTheme="minorHAnsi" w:hAnsiTheme="minorHAnsi" w:cstheme="minorHAnsi"/>
          <w:b/>
          <w:color w:val="000000" w:themeColor="text1"/>
        </w:rPr>
        <w:t>Wizyty Studyjne</w:t>
      </w:r>
      <w:r w:rsidR="001040B2" w:rsidRPr="00A716A8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77B169F5" w14:textId="77777777" w:rsidR="00A35EC3" w:rsidRPr="00A716A8" w:rsidRDefault="00A35EC3" w:rsidP="00030A89">
      <w:pPr>
        <w:spacing w:before="240" w:after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A716A8">
        <w:rPr>
          <w:rFonts w:asciiTheme="minorHAnsi" w:hAnsiTheme="minorHAnsi" w:cstheme="minorHAnsi"/>
          <w:color w:val="000000" w:themeColor="text1"/>
        </w:rPr>
        <w:t>Na podstawie  art. 13 ust. 1 i 2 rozporządzenia Parlamentu Europejskiego i Rady (UE) 2016/679 z dnia 27 kwietnia 2016 r. w sprawie ochrony osób fizycznych w związku z przetwarzaniem danych osobowych i w sprawie swobodnego przepływu takich danych oraz uchylenia dyrektywy 95/46/WE (ogólne r</w:t>
      </w:r>
      <w:r w:rsidR="00F21892" w:rsidRPr="00A716A8">
        <w:rPr>
          <w:rFonts w:asciiTheme="minorHAnsi" w:hAnsiTheme="minorHAnsi" w:cstheme="minorHAnsi"/>
          <w:color w:val="000000" w:themeColor="text1"/>
        </w:rPr>
        <w:t>ozporządzenie o ochronie danych</w:t>
      </w:r>
      <w:r w:rsidRPr="00A716A8">
        <w:rPr>
          <w:rFonts w:asciiTheme="minorHAnsi" w:hAnsiTheme="minorHAnsi" w:cstheme="minorHAnsi"/>
          <w:color w:val="000000" w:themeColor="text1"/>
        </w:rPr>
        <w:t xml:space="preserve">, Dz. Urz. UE L 119 z 04.05.2016, str. 1, </w:t>
      </w:r>
      <w:proofErr w:type="gramStart"/>
      <w:r w:rsidRPr="00A716A8">
        <w:rPr>
          <w:rFonts w:asciiTheme="minorHAnsi" w:hAnsiTheme="minorHAnsi" w:cstheme="minorHAnsi"/>
          <w:color w:val="000000" w:themeColor="text1"/>
        </w:rPr>
        <w:t>ze</w:t>
      </w:r>
      <w:proofErr w:type="gramEnd"/>
      <w:r w:rsidRPr="00A716A8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A716A8">
        <w:rPr>
          <w:rFonts w:asciiTheme="minorHAnsi" w:hAnsiTheme="minorHAnsi" w:cstheme="minorHAnsi"/>
          <w:color w:val="000000" w:themeColor="text1"/>
        </w:rPr>
        <w:t>zm</w:t>
      </w:r>
      <w:proofErr w:type="spellEnd"/>
      <w:r w:rsidR="00F21892" w:rsidRPr="00A716A8">
        <w:rPr>
          <w:rFonts w:asciiTheme="minorHAnsi" w:hAnsiTheme="minorHAnsi" w:cstheme="minorHAnsi"/>
          <w:color w:val="000000" w:themeColor="text1"/>
        </w:rPr>
        <w:t>)</w:t>
      </w:r>
      <w:r w:rsidRPr="00A716A8">
        <w:rPr>
          <w:rFonts w:asciiTheme="minorHAnsi" w:hAnsiTheme="minorHAnsi" w:cstheme="minorHAnsi"/>
          <w:color w:val="000000" w:themeColor="text1"/>
        </w:rPr>
        <w:t xml:space="preserve">., zwanego </w:t>
      </w:r>
      <w:r w:rsidRPr="00A716A8">
        <w:rPr>
          <w:rFonts w:asciiTheme="minorHAnsi" w:eastAsia="Times New Roman" w:hAnsiTheme="minorHAnsi" w:cstheme="minorHAnsi"/>
          <w:color w:val="000000" w:themeColor="text1"/>
          <w:lang w:eastAsia="pl-PL"/>
        </w:rPr>
        <w:t>dalej „RODO”, informuje</w:t>
      </w:r>
      <w:r w:rsidR="00E72C3C" w:rsidRPr="00A716A8">
        <w:rPr>
          <w:rFonts w:asciiTheme="minorHAnsi" w:eastAsia="Times New Roman" w:hAnsiTheme="minorHAnsi" w:cstheme="minorHAnsi"/>
          <w:color w:val="000000" w:themeColor="text1"/>
          <w:lang w:eastAsia="pl-PL"/>
        </w:rPr>
        <w:t>my</w:t>
      </w:r>
      <w:r w:rsidRPr="00A716A8">
        <w:rPr>
          <w:rFonts w:asciiTheme="minorHAnsi" w:eastAsia="Times New Roman" w:hAnsiTheme="minorHAnsi" w:cstheme="minorHAnsi"/>
          <w:color w:val="000000" w:themeColor="text1"/>
          <w:lang w:eastAsia="pl-PL"/>
        </w:rPr>
        <w:t>, że:</w:t>
      </w:r>
    </w:p>
    <w:p w14:paraId="6C3ADD1A" w14:textId="09F026D5" w:rsidR="002708A8" w:rsidRPr="00A716A8" w:rsidRDefault="002708A8" w:rsidP="00030A89">
      <w:pPr>
        <w:pStyle w:val="Akapitzlist"/>
        <w:numPr>
          <w:ilvl w:val="0"/>
          <w:numId w:val="4"/>
        </w:numPr>
        <w:spacing w:before="240" w:after="24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A716A8">
        <w:rPr>
          <w:rFonts w:asciiTheme="minorHAnsi" w:hAnsiTheme="minorHAnsi" w:cstheme="minorHAnsi"/>
          <w:color w:val="000000" w:themeColor="text1"/>
        </w:rPr>
        <w:t>Administratorem Pani /Pana danych osobowych jest</w:t>
      </w:r>
      <w:r w:rsidR="00E72C3C" w:rsidRPr="00A716A8">
        <w:rPr>
          <w:rFonts w:asciiTheme="minorHAnsi" w:hAnsiTheme="minorHAnsi" w:cstheme="minorHAnsi"/>
          <w:color w:val="000000" w:themeColor="text1"/>
        </w:rPr>
        <w:t>:</w:t>
      </w:r>
      <w:r w:rsidRPr="00A716A8">
        <w:rPr>
          <w:rFonts w:asciiTheme="minorHAnsi" w:hAnsiTheme="minorHAnsi" w:cstheme="minorHAnsi"/>
          <w:color w:val="000000" w:themeColor="text1"/>
        </w:rPr>
        <w:t xml:space="preserve"> </w:t>
      </w:r>
      <w:r w:rsidR="00A62233" w:rsidRPr="00A716A8">
        <w:rPr>
          <w:rFonts w:asciiTheme="minorHAnsi" w:hAnsiTheme="minorHAnsi" w:cstheme="minorHAnsi"/>
          <w:color w:val="000000" w:themeColor="text1"/>
        </w:rPr>
        <w:t xml:space="preserve">Miejska Strefa Kultury w Łodzi (MSK), z </w:t>
      </w:r>
      <w:r w:rsidR="00A62233" w:rsidRPr="00A716A8">
        <w:rPr>
          <w:rFonts w:asciiTheme="minorHAnsi" w:eastAsia="MS Mincho" w:hAnsiTheme="minorHAnsi" w:cstheme="minorHAnsi"/>
          <w:color w:val="000000" w:themeColor="text1"/>
          <w:lang w:val="cs-CZ" w:eastAsia="pl-PL"/>
        </w:rPr>
        <w:t>siedzibą w Ł</w:t>
      </w:r>
      <w:r w:rsidR="005A4575" w:rsidRPr="00A716A8">
        <w:rPr>
          <w:rFonts w:asciiTheme="minorHAnsi" w:eastAsia="MS Mincho" w:hAnsiTheme="minorHAnsi" w:cstheme="minorHAnsi"/>
          <w:color w:val="000000" w:themeColor="text1"/>
          <w:lang w:val="cs-CZ" w:eastAsia="pl-PL"/>
        </w:rPr>
        <w:t>o</w:t>
      </w:r>
      <w:r w:rsidR="00A62233" w:rsidRPr="00A716A8">
        <w:rPr>
          <w:rFonts w:asciiTheme="minorHAnsi" w:eastAsia="MS Mincho" w:hAnsiTheme="minorHAnsi" w:cstheme="minorHAnsi"/>
          <w:color w:val="000000" w:themeColor="text1"/>
          <w:lang w:val="cs-CZ" w:eastAsia="pl-PL"/>
        </w:rPr>
        <w:t xml:space="preserve">dzi  (94-030), przy ul. Krzemienieckiej 2a, REGON </w:t>
      </w:r>
      <w:r w:rsidR="00A62233" w:rsidRPr="00A716A8">
        <w:rPr>
          <w:rFonts w:asciiTheme="minorHAnsi" w:hAnsiTheme="minorHAnsi" w:cstheme="minorHAnsi"/>
          <w:color w:val="000000" w:themeColor="text1"/>
          <w:shd w:val="clear" w:color="auto" w:fill="FFFFFF"/>
        </w:rPr>
        <w:t>520351790</w:t>
      </w:r>
      <w:r w:rsidRPr="00A716A8">
        <w:rPr>
          <w:rFonts w:asciiTheme="minorHAnsi" w:hAnsiTheme="minorHAnsi" w:cstheme="minorHAnsi"/>
          <w:color w:val="000000" w:themeColor="text1"/>
        </w:rPr>
        <w:t>,</w:t>
      </w:r>
      <w:r w:rsidR="0087689F" w:rsidRPr="00A716A8">
        <w:rPr>
          <w:rFonts w:asciiTheme="minorHAnsi" w:hAnsiTheme="minorHAnsi" w:cstheme="minorHAnsi"/>
          <w:color w:val="000000" w:themeColor="text1"/>
        </w:rPr>
        <w:t xml:space="preserve"> </w:t>
      </w:r>
      <w:r w:rsidRPr="00A716A8">
        <w:rPr>
          <w:rFonts w:asciiTheme="minorHAnsi" w:hAnsiTheme="minorHAnsi" w:cstheme="minorHAnsi"/>
          <w:color w:val="000000" w:themeColor="text1"/>
        </w:rPr>
        <w:t xml:space="preserve"> zwana dalej „Administratorem”</w:t>
      </w:r>
      <w:r w:rsidR="003208E9" w:rsidRPr="00A716A8">
        <w:rPr>
          <w:rFonts w:asciiTheme="minorHAnsi" w:hAnsiTheme="minorHAnsi" w:cstheme="minorHAnsi"/>
          <w:color w:val="000000" w:themeColor="text1"/>
        </w:rPr>
        <w:t>.</w:t>
      </w:r>
      <w:r w:rsidRPr="00A716A8">
        <w:rPr>
          <w:rFonts w:asciiTheme="minorHAnsi" w:hAnsiTheme="minorHAnsi" w:cstheme="minorHAnsi"/>
          <w:color w:val="000000" w:themeColor="text1"/>
        </w:rPr>
        <w:t xml:space="preserve"> </w:t>
      </w:r>
    </w:p>
    <w:p w14:paraId="29412D73" w14:textId="2A272CB3" w:rsidR="002708A8" w:rsidRPr="00A716A8" w:rsidRDefault="002708A8" w:rsidP="00030A89">
      <w:pPr>
        <w:pStyle w:val="Akapitzlist"/>
        <w:numPr>
          <w:ilvl w:val="0"/>
          <w:numId w:val="4"/>
        </w:numPr>
        <w:spacing w:before="240" w:after="240" w:line="36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 w:rsidRPr="00A716A8">
        <w:rPr>
          <w:rFonts w:asciiTheme="minorHAnsi" w:hAnsiTheme="minorHAnsi" w:cstheme="minorHAnsi"/>
          <w:color w:val="000000" w:themeColor="text1"/>
        </w:rPr>
        <w:t xml:space="preserve">Administrator wyznaczył inspektora ochrony danych (IOD), z którym można kontaktować się </w:t>
      </w:r>
      <w:r w:rsidR="00DC453C" w:rsidRPr="00A716A8">
        <w:rPr>
          <w:rFonts w:asciiTheme="minorHAnsi" w:hAnsiTheme="minorHAnsi" w:cstheme="minorHAnsi"/>
          <w:color w:val="000000" w:themeColor="text1"/>
        </w:rPr>
        <w:br/>
      </w:r>
      <w:r w:rsidRPr="00A716A8">
        <w:rPr>
          <w:rFonts w:asciiTheme="minorHAnsi" w:hAnsiTheme="minorHAnsi" w:cstheme="minorHAnsi"/>
          <w:color w:val="000000" w:themeColor="text1"/>
        </w:rPr>
        <w:t xml:space="preserve">pod adresem e-mail: </w:t>
      </w:r>
      <w:r w:rsidR="00A62233" w:rsidRPr="00A716A8">
        <w:rPr>
          <w:rFonts w:asciiTheme="minorHAnsi" w:hAnsiTheme="minorHAnsi" w:cstheme="minorHAnsi"/>
          <w:color w:val="000000" w:themeColor="text1"/>
        </w:rPr>
        <w:t>iod@msk.lodz.pl</w:t>
      </w:r>
      <w:hyperlink r:id="rId7" w:history="1"/>
      <w:r w:rsidRPr="00A716A8">
        <w:rPr>
          <w:rFonts w:asciiTheme="minorHAnsi" w:hAnsiTheme="minorHAnsi" w:cstheme="minorHAnsi"/>
          <w:color w:val="000000" w:themeColor="text1"/>
        </w:rPr>
        <w:t xml:space="preserve"> we wszystkich sprawach dotyczących Pani/Pana danych osobowych. </w:t>
      </w:r>
    </w:p>
    <w:p w14:paraId="44796A1F" w14:textId="75862774" w:rsidR="00D55751" w:rsidRPr="00A716A8" w:rsidRDefault="00D55751" w:rsidP="00030A89">
      <w:pPr>
        <w:pStyle w:val="Akapitzlist"/>
        <w:numPr>
          <w:ilvl w:val="0"/>
          <w:numId w:val="4"/>
        </w:numPr>
        <w:spacing w:before="240" w:after="240" w:line="36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 w:rsidRPr="00A716A8">
        <w:rPr>
          <w:rFonts w:asciiTheme="minorHAnsi" w:hAnsiTheme="minorHAnsi" w:cstheme="minorHAnsi"/>
          <w:color w:val="000000" w:themeColor="text1"/>
        </w:rPr>
        <w:t>Pan</w:t>
      </w:r>
      <w:r w:rsidR="00030A89" w:rsidRPr="00A716A8">
        <w:rPr>
          <w:rFonts w:asciiTheme="minorHAnsi" w:hAnsiTheme="minorHAnsi" w:cstheme="minorHAnsi"/>
          <w:color w:val="000000" w:themeColor="text1"/>
        </w:rPr>
        <w:t>i</w:t>
      </w:r>
      <w:r w:rsidRPr="00A716A8">
        <w:rPr>
          <w:rFonts w:asciiTheme="minorHAnsi" w:hAnsiTheme="minorHAnsi" w:cstheme="minorHAnsi"/>
          <w:color w:val="000000" w:themeColor="text1"/>
        </w:rPr>
        <w:t>/Pan</w:t>
      </w:r>
      <w:r w:rsidR="00030A89" w:rsidRPr="00A716A8">
        <w:rPr>
          <w:rFonts w:asciiTheme="minorHAnsi" w:hAnsiTheme="minorHAnsi" w:cstheme="minorHAnsi"/>
          <w:color w:val="000000" w:themeColor="text1"/>
        </w:rPr>
        <w:t>a</w:t>
      </w:r>
      <w:r w:rsidRPr="00A716A8">
        <w:rPr>
          <w:rFonts w:asciiTheme="minorHAnsi" w:hAnsiTheme="minorHAnsi" w:cstheme="minorHAnsi"/>
          <w:color w:val="000000" w:themeColor="text1"/>
        </w:rPr>
        <w:t xml:space="preserve"> dane osobowe będą przetwarzane </w:t>
      </w:r>
      <w:r w:rsidR="006A13C3" w:rsidRPr="00A716A8">
        <w:rPr>
          <w:rFonts w:asciiTheme="minorHAnsi" w:hAnsiTheme="minorHAnsi" w:cstheme="minorHAnsi"/>
          <w:color w:val="000000" w:themeColor="text1"/>
        </w:rPr>
        <w:t>w</w:t>
      </w:r>
      <w:r w:rsidRPr="00A716A8">
        <w:rPr>
          <w:rFonts w:asciiTheme="minorHAnsi" w:hAnsiTheme="minorHAnsi" w:cstheme="minorHAnsi"/>
          <w:color w:val="000000" w:themeColor="text1"/>
        </w:rPr>
        <w:t xml:space="preserve"> celu:</w:t>
      </w:r>
    </w:p>
    <w:p w14:paraId="00E8FCD6" w14:textId="608A6967" w:rsidR="00EB21BB" w:rsidRPr="00A716A8" w:rsidRDefault="00E72C3C" w:rsidP="00030A89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 w:rsidRPr="00A716A8">
        <w:rPr>
          <w:rFonts w:asciiTheme="minorHAnsi" w:hAnsiTheme="minorHAnsi" w:cstheme="minorHAnsi"/>
          <w:color w:val="000000" w:themeColor="text1"/>
        </w:rPr>
        <w:t>r</w:t>
      </w:r>
      <w:r w:rsidR="00EB21BB" w:rsidRPr="00A716A8">
        <w:rPr>
          <w:rFonts w:asciiTheme="minorHAnsi" w:hAnsiTheme="minorHAnsi" w:cstheme="minorHAnsi"/>
          <w:color w:val="000000" w:themeColor="text1"/>
        </w:rPr>
        <w:t>e</w:t>
      </w:r>
      <w:r w:rsidRPr="00A716A8">
        <w:rPr>
          <w:rFonts w:asciiTheme="minorHAnsi" w:hAnsiTheme="minorHAnsi" w:cstheme="minorHAnsi"/>
          <w:color w:val="000000" w:themeColor="text1"/>
        </w:rPr>
        <w:t>a</w:t>
      </w:r>
      <w:r w:rsidR="00EB21BB" w:rsidRPr="00A716A8">
        <w:rPr>
          <w:rFonts w:asciiTheme="minorHAnsi" w:hAnsiTheme="minorHAnsi" w:cstheme="minorHAnsi"/>
          <w:color w:val="000000" w:themeColor="text1"/>
        </w:rPr>
        <w:t xml:space="preserve">lizacji </w:t>
      </w:r>
      <w:r w:rsidR="00C0177C" w:rsidRPr="00A716A8">
        <w:rPr>
          <w:rFonts w:asciiTheme="minorHAnsi" w:hAnsiTheme="minorHAnsi" w:cstheme="minorHAnsi"/>
          <w:color w:val="000000" w:themeColor="text1"/>
        </w:rPr>
        <w:t>w</w:t>
      </w:r>
      <w:r w:rsidR="006A13C3" w:rsidRPr="00A716A8">
        <w:rPr>
          <w:rFonts w:asciiTheme="minorHAnsi" w:hAnsiTheme="minorHAnsi" w:cstheme="minorHAnsi"/>
          <w:color w:val="000000" w:themeColor="text1"/>
        </w:rPr>
        <w:t>ydarzenia</w:t>
      </w:r>
      <w:r w:rsidR="00C0177C" w:rsidRPr="00A716A8">
        <w:rPr>
          <w:rFonts w:asciiTheme="minorHAnsi" w:hAnsiTheme="minorHAnsi" w:cstheme="minorHAnsi"/>
          <w:color w:val="000000" w:themeColor="text1"/>
        </w:rPr>
        <w:t xml:space="preserve"> Wizyty Studyjne</w:t>
      </w:r>
      <w:r w:rsidR="00EB21BB" w:rsidRPr="00A716A8">
        <w:rPr>
          <w:rFonts w:asciiTheme="minorHAnsi" w:hAnsiTheme="minorHAnsi" w:cstheme="minorHAnsi"/>
          <w:color w:val="000000" w:themeColor="text1"/>
        </w:rPr>
        <w:t xml:space="preserve"> (Art. 6 ust. 1 lit. b RODO)</w:t>
      </w:r>
    </w:p>
    <w:p w14:paraId="594F0885" w14:textId="7D362B2F" w:rsidR="00EB21BB" w:rsidRPr="00A716A8" w:rsidRDefault="00EB21BB" w:rsidP="00030A89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 w:rsidRPr="00A716A8">
        <w:rPr>
          <w:rFonts w:asciiTheme="minorHAnsi" w:hAnsiTheme="minorHAnsi" w:cstheme="minorHAnsi"/>
          <w:color w:val="000000" w:themeColor="text1"/>
        </w:rPr>
        <w:t>dochodzenia</w:t>
      </w:r>
      <w:r w:rsidR="006A13C3" w:rsidRPr="00A716A8">
        <w:rPr>
          <w:rFonts w:asciiTheme="minorHAnsi" w:hAnsiTheme="minorHAnsi" w:cstheme="minorHAnsi"/>
          <w:color w:val="000000" w:themeColor="text1"/>
        </w:rPr>
        <w:t xml:space="preserve"> ewentualnych</w:t>
      </w:r>
      <w:r w:rsidRPr="00A716A8">
        <w:rPr>
          <w:rFonts w:asciiTheme="minorHAnsi" w:hAnsiTheme="minorHAnsi" w:cstheme="minorHAnsi"/>
          <w:color w:val="000000" w:themeColor="text1"/>
        </w:rPr>
        <w:t xml:space="preserve"> roszczeń  Art. 6 ust. 1 lit. f RODO</w:t>
      </w:r>
      <w:r w:rsidR="00C0177C" w:rsidRPr="00A716A8">
        <w:rPr>
          <w:rFonts w:asciiTheme="minorHAnsi" w:hAnsiTheme="minorHAnsi" w:cstheme="minorHAnsi"/>
          <w:color w:val="000000" w:themeColor="text1"/>
        </w:rPr>
        <w:t>)</w:t>
      </w:r>
    </w:p>
    <w:p w14:paraId="4375CE71" w14:textId="4D6D95C8" w:rsidR="00C0177C" w:rsidRPr="00A716A8" w:rsidRDefault="006A13C3" w:rsidP="00030A89">
      <w:pPr>
        <w:pStyle w:val="Akapitzlist"/>
        <w:numPr>
          <w:ilvl w:val="0"/>
          <w:numId w:val="7"/>
        </w:numPr>
        <w:spacing w:before="240" w:after="240" w:line="36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 w:rsidRPr="00A716A8">
        <w:rPr>
          <w:rFonts w:asciiTheme="minorHAnsi" w:hAnsiTheme="minorHAnsi" w:cstheme="minorHAnsi"/>
          <w:color w:val="000000" w:themeColor="text1"/>
        </w:rPr>
        <w:t>zapewnienia bezpieczeństwa orgaznizowanej imprezy (Art. 6 ust. 1 lit. c RODO)</w:t>
      </w:r>
    </w:p>
    <w:p w14:paraId="4806C10C" w14:textId="58B4666D" w:rsidR="00EB21BB" w:rsidRPr="00A716A8" w:rsidRDefault="00EB21BB" w:rsidP="00030A89">
      <w:pPr>
        <w:pStyle w:val="Akapitzlist"/>
        <w:numPr>
          <w:ilvl w:val="0"/>
          <w:numId w:val="4"/>
        </w:numPr>
        <w:spacing w:before="240" w:after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A716A8">
        <w:rPr>
          <w:rFonts w:asciiTheme="minorHAnsi" w:hAnsiTheme="minorHAnsi" w:cstheme="minorHAnsi"/>
          <w:color w:val="000000" w:themeColor="text1"/>
        </w:rPr>
        <w:t>Pani/Pana dane osobowe</w:t>
      </w:r>
      <w:r w:rsidR="00C0177C" w:rsidRPr="00A716A8">
        <w:rPr>
          <w:rFonts w:asciiTheme="minorHAnsi" w:hAnsiTheme="minorHAnsi" w:cstheme="minorHAnsi"/>
          <w:color w:val="000000" w:themeColor="text1"/>
        </w:rPr>
        <w:t xml:space="preserve">, podane w formularzu zgłoszeniowym  będę przetwarzane przez czas  </w:t>
      </w:r>
      <w:r w:rsidR="006A13C3" w:rsidRPr="00A716A8">
        <w:rPr>
          <w:rFonts w:asciiTheme="minorHAnsi" w:hAnsiTheme="minorHAnsi" w:cstheme="minorHAnsi"/>
          <w:color w:val="000000" w:themeColor="text1"/>
        </w:rPr>
        <w:t xml:space="preserve">organizowania </w:t>
      </w:r>
      <w:proofErr w:type="gramStart"/>
      <w:r w:rsidR="00C0177C" w:rsidRPr="00A716A8">
        <w:rPr>
          <w:rFonts w:asciiTheme="minorHAnsi" w:hAnsiTheme="minorHAnsi" w:cstheme="minorHAnsi"/>
          <w:color w:val="000000" w:themeColor="text1"/>
        </w:rPr>
        <w:t>wyjazdu,</w:t>
      </w:r>
      <w:proofErr w:type="gramEnd"/>
      <w:r w:rsidR="00A716A8">
        <w:rPr>
          <w:rFonts w:asciiTheme="minorHAnsi" w:hAnsiTheme="minorHAnsi" w:cstheme="minorHAnsi"/>
          <w:color w:val="000000" w:themeColor="text1"/>
        </w:rPr>
        <w:t xml:space="preserve"> </w:t>
      </w:r>
      <w:r w:rsidRPr="00A716A8">
        <w:rPr>
          <w:rFonts w:asciiTheme="minorHAnsi" w:hAnsiTheme="minorHAnsi" w:cstheme="minorHAnsi"/>
          <w:color w:val="000000" w:themeColor="text1"/>
        </w:rPr>
        <w:t xml:space="preserve">oraz przez czas niezbędny po </w:t>
      </w:r>
      <w:r w:rsidR="002708A8" w:rsidRPr="00A716A8">
        <w:rPr>
          <w:rFonts w:asciiTheme="minorHAnsi" w:hAnsiTheme="minorHAnsi" w:cstheme="minorHAnsi"/>
          <w:color w:val="000000" w:themeColor="text1"/>
        </w:rPr>
        <w:t>je</w:t>
      </w:r>
      <w:r w:rsidR="006A13C3" w:rsidRPr="00A716A8">
        <w:rPr>
          <w:rFonts w:asciiTheme="minorHAnsi" w:hAnsiTheme="minorHAnsi" w:cstheme="minorHAnsi"/>
          <w:color w:val="000000" w:themeColor="text1"/>
        </w:rPr>
        <w:t>go</w:t>
      </w:r>
      <w:r w:rsidR="002708A8" w:rsidRPr="00A716A8">
        <w:rPr>
          <w:rFonts w:asciiTheme="minorHAnsi" w:hAnsiTheme="minorHAnsi" w:cstheme="minorHAnsi"/>
          <w:color w:val="000000" w:themeColor="text1"/>
        </w:rPr>
        <w:t xml:space="preserve"> zakończeniu</w:t>
      </w:r>
      <w:r w:rsidRPr="00A716A8">
        <w:rPr>
          <w:rFonts w:asciiTheme="minorHAnsi" w:hAnsiTheme="minorHAnsi" w:cstheme="minorHAnsi"/>
          <w:color w:val="000000" w:themeColor="text1"/>
        </w:rPr>
        <w:t xml:space="preserve">. </w:t>
      </w:r>
      <w:r w:rsidR="006A13C3" w:rsidRPr="00A716A8">
        <w:rPr>
          <w:rFonts w:asciiTheme="minorHAnsi" w:hAnsiTheme="minorHAnsi" w:cstheme="minorHAnsi"/>
          <w:color w:val="000000" w:themeColor="text1"/>
        </w:rPr>
        <w:t>Czas</w:t>
      </w:r>
      <w:r w:rsidRPr="00A716A8">
        <w:rPr>
          <w:rFonts w:asciiTheme="minorHAnsi" w:hAnsiTheme="minorHAnsi" w:cstheme="minorHAnsi"/>
          <w:color w:val="000000" w:themeColor="text1"/>
        </w:rPr>
        <w:t xml:space="preserve"> dochodzenia </w:t>
      </w:r>
      <w:r w:rsidR="006A13C3" w:rsidRPr="00A716A8">
        <w:rPr>
          <w:rFonts w:asciiTheme="minorHAnsi" w:hAnsiTheme="minorHAnsi" w:cstheme="minorHAnsi"/>
          <w:color w:val="000000" w:themeColor="text1"/>
        </w:rPr>
        <w:t xml:space="preserve">ewentualnych </w:t>
      </w:r>
      <w:r w:rsidRPr="00A716A8">
        <w:rPr>
          <w:rFonts w:asciiTheme="minorHAnsi" w:hAnsiTheme="minorHAnsi" w:cstheme="minorHAnsi"/>
          <w:color w:val="000000" w:themeColor="text1"/>
        </w:rPr>
        <w:t xml:space="preserve">roszczeń </w:t>
      </w:r>
      <w:r w:rsidR="006A13C3" w:rsidRPr="00A716A8">
        <w:rPr>
          <w:rFonts w:asciiTheme="minorHAnsi" w:hAnsiTheme="minorHAnsi" w:cstheme="minorHAnsi"/>
          <w:color w:val="000000" w:themeColor="text1"/>
        </w:rPr>
        <w:t>oraz</w:t>
      </w:r>
      <w:r w:rsidRPr="00A716A8">
        <w:rPr>
          <w:rFonts w:asciiTheme="minorHAnsi" w:hAnsiTheme="minorHAnsi" w:cstheme="minorHAnsi"/>
          <w:color w:val="000000" w:themeColor="text1"/>
        </w:rPr>
        <w:t xml:space="preserve"> </w:t>
      </w:r>
      <w:r w:rsidR="006A13C3" w:rsidRPr="00A716A8">
        <w:rPr>
          <w:rFonts w:asciiTheme="minorHAnsi" w:hAnsiTheme="minorHAnsi" w:cstheme="minorHAnsi"/>
          <w:color w:val="000000" w:themeColor="text1"/>
        </w:rPr>
        <w:t>czas</w:t>
      </w:r>
      <w:r w:rsidRPr="00A716A8">
        <w:rPr>
          <w:rFonts w:asciiTheme="minorHAnsi" w:hAnsiTheme="minorHAnsi" w:cstheme="minorHAnsi"/>
          <w:color w:val="000000" w:themeColor="text1"/>
        </w:rPr>
        <w:t xml:space="preserve"> konieczny do wypełnienia</w:t>
      </w:r>
      <w:r w:rsidR="006A13C3" w:rsidRPr="00A716A8">
        <w:rPr>
          <w:rFonts w:asciiTheme="minorHAnsi" w:hAnsiTheme="minorHAnsi" w:cstheme="minorHAnsi"/>
          <w:color w:val="000000" w:themeColor="text1"/>
        </w:rPr>
        <w:t xml:space="preserve"> przez Administratora</w:t>
      </w:r>
      <w:r w:rsidRPr="00A716A8">
        <w:rPr>
          <w:rFonts w:asciiTheme="minorHAnsi" w:hAnsiTheme="minorHAnsi" w:cstheme="minorHAnsi"/>
          <w:color w:val="000000" w:themeColor="text1"/>
        </w:rPr>
        <w:t xml:space="preserve"> obowiązku podatkowego. </w:t>
      </w:r>
    </w:p>
    <w:p w14:paraId="4628C512" w14:textId="055BB024" w:rsidR="00D55751" w:rsidRPr="00A716A8" w:rsidRDefault="00A35EC3" w:rsidP="00030A89">
      <w:pPr>
        <w:pStyle w:val="Akapitzlist"/>
        <w:numPr>
          <w:ilvl w:val="0"/>
          <w:numId w:val="4"/>
        </w:numPr>
        <w:spacing w:before="240" w:after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A716A8">
        <w:rPr>
          <w:rFonts w:asciiTheme="minorHAnsi" w:hAnsiTheme="minorHAnsi" w:cstheme="minorHAnsi"/>
          <w:color w:val="000000" w:themeColor="text1"/>
        </w:rPr>
        <w:t>Da</w:t>
      </w:r>
      <w:r w:rsidR="00234A41" w:rsidRPr="00A716A8">
        <w:rPr>
          <w:rFonts w:asciiTheme="minorHAnsi" w:hAnsiTheme="minorHAnsi" w:cstheme="minorHAnsi"/>
          <w:color w:val="000000" w:themeColor="text1"/>
        </w:rPr>
        <w:t>ne osobowe mogą być udostępnione</w:t>
      </w:r>
      <w:r w:rsidRPr="00A716A8">
        <w:rPr>
          <w:rFonts w:asciiTheme="minorHAnsi" w:hAnsiTheme="minorHAnsi" w:cstheme="minorHAnsi"/>
          <w:color w:val="000000" w:themeColor="text1"/>
        </w:rPr>
        <w:t xml:space="preserve"> </w:t>
      </w:r>
      <w:r w:rsidR="006A13C3" w:rsidRPr="00A716A8">
        <w:rPr>
          <w:rFonts w:asciiTheme="minorHAnsi" w:hAnsiTheme="minorHAnsi" w:cstheme="minorHAnsi"/>
          <w:color w:val="000000" w:themeColor="text1"/>
        </w:rPr>
        <w:t xml:space="preserve">tylko </w:t>
      </w:r>
      <w:r w:rsidRPr="00A716A8">
        <w:rPr>
          <w:rFonts w:asciiTheme="minorHAnsi" w:hAnsiTheme="minorHAnsi" w:cstheme="minorHAnsi"/>
          <w:color w:val="000000" w:themeColor="text1"/>
        </w:rPr>
        <w:t xml:space="preserve">podmiotom upoważnionym na podstawie </w:t>
      </w:r>
      <w:r w:rsidR="00234A41" w:rsidRPr="00A716A8">
        <w:rPr>
          <w:rFonts w:asciiTheme="minorHAnsi" w:hAnsiTheme="minorHAnsi" w:cstheme="minorHAnsi"/>
          <w:color w:val="000000" w:themeColor="text1"/>
        </w:rPr>
        <w:t xml:space="preserve">odrębnych </w:t>
      </w:r>
      <w:r w:rsidRPr="00A716A8">
        <w:rPr>
          <w:rFonts w:asciiTheme="minorHAnsi" w:hAnsiTheme="minorHAnsi" w:cstheme="minorHAnsi"/>
          <w:color w:val="000000" w:themeColor="text1"/>
        </w:rPr>
        <w:t xml:space="preserve">przepisów prawa.  </w:t>
      </w:r>
    </w:p>
    <w:p w14:paraId="251D29F8" w14:textId="354C19A0" w:rsidR="00A35EC3" w:rsidRPr="00A716A8" w:rsidRDefault="00A35EC3" w:rsidP="00030A89">
      <w:pPr>
        <w:pStyle w:val="Akapitzlist"/>
        <w:numPr>
          <w:ilvl w:val="0"/>
          <w:numId w:val="4"/>
        </w:numPr>
        <w:spacing w:before="240" w:after="24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A716A8">
        <w:rPr>
          <w:rFonts w:asciiTheme="minorHAnsi" w:hAnsiTheme="minorHAnsi" w:cstheme="minorHAnsi"/>
          <w:color w:val="000000" w:themeColor="text1"/>
        </w:rPr>
        <w:t>Podanie d</w:t>
      </w:r>
      <w:r w:rsidR="00E72C3C" w:rsidRPr="00A716A8">
        <w:rPr>
          <w:rFonts w:asciiTheme="minorHAnsi" w:hAnsiTheme="minorHAnsi" w:cstheme="minorHAnsi"/>
          <w:color w:val="000000" w:themeColor="text1"/>
        </w:rPr>
        <w:t>anych</w:t>
      </w:r>
      <w:r w:rsidR="006A13C3" w:rsidRPr="00A716A8">
        <w:rPr>
          <w:rFonts w:asciiTheme="minorHAnsi" w:hAnsiTheme="minorHAnsi" w:cstheme="minorHAnsi"/>
          <w:color w:val="000000" w:themeColor="text1"/>
        </w:rPr>
        <w:t xml:space="preserve"> wymienionych w formularzu zgłoszeniowym</w:t>
      </w:r>
      <w:r w:rsidR="00E72C3C" w:rsidRPr="00A716A8">
        <w:rPr>
          <w:rFonts w:asciiTheme="minorHAnsi" w:hAnsiTheme="minorHAnsi" w:cstheme="minorHAnsi"/>
          <w:color w:val="000000" w:themeColor="text1"/>
        </w:rPr>
        <w:t xml:space="preserve">  jest dobrowolne</w:t>
      </w:r>
      <w:r w:rsidR="005A4575" w:rsidRPr="00A716A8">
        <w:rPr>
          <w:rFonts w:asciiTheme="minorHAnsi" w:hAnsiTheme="minorHAnsi" w:cstheme="minorHAnsi"/>
          <w:color w:val="000000" w:themeColor="text1"/>
        </w:rPr>
        <w:t>,</w:t>
      </w:r>
      <w:r w:rsidR="00E72C3C" w:rsidRPr="00A716A8">
        <w:rPr>
          <w:rFonts w:asciiTheme="minorHAnsi" w:hAnsiTheme="minorHAnsi" w:cstheme="minorHAnsi"/>
          <w:color w:val="000000" w:themeColor="text1"/>
        </w:rPr>
        <w:t xml:space="preserve"> ale niezbędne do </w:t>
      </w:r>
      <w:r w:rsidR="006A13C3" w:rsidRPr="00A716A8">
        <w:rPr>
          <w:rFonts w:asciiTheme="minorHAnsi" w:hAnsiTheme="minorHAnsi" w:cstheme="minorHAnsi"/>
          <w:color w:val="000000" w:themeColor="text1"/>
        </w:rPr>
        <w:t xml:space="preserve">wzięcia udziału </w:t>
      </w:r>
      <w:r w:rsidR="00A7769D" w:rsidRPr="00A716A8">
        <w:rPr>
          <w:rFonts w:asciiTheme="minorHAnsi" w:hAnsiTheme="minorHAnsi" w:cstheme="minorHAnsi"/>
          <w:color w:val="000000" w:themeColor="text1"/>
        </w:rPr>
        <w:t xml:space="preserve">w </w:t>
      </w:r>
      <w:r w:rsidR="006A13C3" w:rsidRPr="00A716A8">
        <w:rPr>
          <w:rFonts w:asciiTheme="minorHAnsi" w:hAnsiTheme="minorHAnsi" w:cstheme="minorHAnsi"/>
          <w:color w:val="000000" w:themeColor="text1"/>
        </w:rPr>
        <w:t>wydarzeniu Wizyty Studyjne</w:t>
      </w:r>
      <w:r w:rsidR="005A4575" w:rsidRPr="00A716A8">
        <w:rPr>
          <w:rFonts w:asciiTheme="minorHAnsi" w:hAnsiTheme="minorHAnsi" w:cstheme="minorHAnsi"/>
          <w:color w:val="000000" w:themeColor="text1"/>
        </w:rPr>
        <w:t>.</w:t>
      </w:r>
    </w:p>
    <w:p w14:paraId="30B0D23D" w14:textId="08C4F280" w:rsidR="00874078" w:rsidRPr="00874078" w:rsidRDefault="002D7A29" w:rsidP="00A716A8">
      <w:pPr>
        <w:pStyle w:val="Akapitzlist"/>
        <w:numPr>
          <w:ilvl w:val="0"/>
          <w:numId w:val="4"/>
        </w:numPr>
        <w:spacing w:before="120" w:after="120"/>
        <w:jc w:val="both"/>
      </w:pPr>
      <w:r w:rsidRPr="001874C9">
        <w:rPr>
          <w:rFonts w:cs="Calibri"/>
        </w:rPr>
        <w:t>Przysługują Pani/Panu następujące prawa: a) dostępu do swoich danych oraz otrzymania ich kopii; b) sprostowania (poprawiania) swoich danych osobowych; c) ograniczenia przetwarzania danych osobowych; d) usunięcia danych osobowych; e) wniesienia sprzeciwu wobec przetwarzania (w przypadku przetwarzania opartego art. 6 ust. 1 lit. f) RODO); f) wniesienia skargi do Prezesa UODO</w:t>
      </w:r>
      <w:r w:rsidRPr="001874C9">
        <w:rPr>
          <w:rFonts w:cs="Calibri"/>
          <w:color w:val="18274D"/>
          <w:shd w:val="clear" w:color="auto" w:fill="FFFFFF"/>
        </w:rPr>
        <w:t xml:space="preserve">, </w:t>
      </w:r>
      <w:r w:rsidRPr="001874C9">
        <w:rPr>
          <w:rFonts w:cs="Calibri"/>
        </w:rPr>
        <w:t>w przypadku uznania, że przetwarzanie Pani/Pana danych osobowych narusza przepisy RODO.</w:t>
      </w:r>
    </w:p>
    <w:p w14:paraId="2A71B01A" w14:textId="466A2E66" w:rsidR="00874078" w:rsidRPr="00874078" w:rsidRDefault="00874078" w:rsidP="00A716A8">
      <w:pPr>
        <w:pStyle w:val="Akapitzlist"/>
        <w:numPr>
          <w:ilvl w:val="0"/>
          <w:numId w:val="4"/>
        </w:numPr>
        <w:spacing w:before="120" w:after="120"/>
        <w:jc w:val="both"/>
        <w:rPr>
          <w:rFonts w:cs="Calibri"/>
        </w:rPr>
      </w:pPr>
      <w:r w:rsidRPr="00874078">
        <w:rPr>
          <w:rFonts w:cs="Calibri"/>
        </w:rPr>
        <w:t>Pani/Pana dane osobowe nie będą przekazywane do państwa trzeciego lub organizacji międzynarodowej.</w:t>
      </w:r>
    </w:p>
    <w:p w14:paraId="667DB0C8" w14:textId="4F1D491A" w:rsidR="00874078" w:rsidRDefault="00874078" w:rsidP="00874078">
      <w:pPr>
        <w:pStyle w:val="Akapitzlist"/>
        <w:numPr>
          <w:ilvl w:val="0"/>
          <w:numId w:val="4"/>
        </w:numPr>
        <w:spacing w:before="120" w:after="120"/>
        <w:jc w:val="both"/>
        <w:rPr>
          <w:rFonts w:cs="Calibri"/>
        </w:rPr>
      </w:pPr>
      <w:r w:rsidRPr="00874078">
        <w:rPr>
          <w:rFonts w:cs="Calibri"/>
        </w:rPr>
        <w:t>Pani/Pana dane osobowe nie będą wykorzystywane do zautomatyzowanego podejmowania decyzji, w tym o profilowania, względem Pani/Pana osoby.</w:t>
      </w:r>
    </w:p>
    <w:p w14:paraId="318A415D" w14:textId="77777777" w:rsidR="00874078" w:rsidRPr="00874078" w:rsidRDefault="00874078" w:rsidP="00A716A8">
      <w:pPr>
        <w:spacing w:before="120" w:after="120"/>
        <w:jc w:val="both"/>
        <w:rPr>
          <w:rFonts w:cs="Calibri"/>
        </w:rPr>
      </w:pPr>
    </w:p>
    <w:p w14:paraId="2E622E8A" w14:textId="3930F54A" w:rsidR="00E200AA" w:rsidRPr="00A716A8" w:rsidRDefault="00874078" w:rsidP="00A716A8">
      <w:pPr>
        <w:spacing w:after="0" w:line="240" w:lineRule="auto"/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ab/>
      </w:r>
      <w:r>
        <w:rPr>
          <w:rFonts w:asciiTheme="minorHAnsi" w:hAnsiTheme="minorHAnsi"/>
          <w:color w:val="000000" w:themeColor="text1"/>
          <w:sz w:val="20"/>
          <w:szCs w:val="20"/>
        </w:rPr>
        <w:tab/>
      </w:r>
      <w:r>
        <w:rPr>
          <w:rFonts w:asciiTheme="minorHAnsi" w:hAnsiTheme="minorHAnsi"/>
          <w:color w:val="000000" w:themeColor="text1"/>
          <w:sz w:val="20"/>
          <w:szCs w:val="20"/>
        </w:rPr>
        <w:tab/>
      </w:r>
      <w:r>
        <w:rPr>
          <w:rFonts w:asciiTheme="minorHAnsi" w:hAnsiTheme="minorHAnsi"/>
          <w:color w:val="000000" w:themeColor="text1"/>
          <w:sz w:val="20"/>
          <w:szCs w:val="20"/>
        </w:rPr>
        <w:tab/>
      </w:r>
      <w:r>
        <w:rPr>
          <w:rFonts w:asciiTheme="minorHAnsi" w:hAnsiTheme="minorHAnsi"/>
          <w:color w:val="000000" w:themeColor="text1"/>
          <w:sz w:val="20"/>
          <w:szCs w:val="20"/>
        </w:rPr>
        <w:tab/>
      </w:r>
      <w:r>
        <w:rPr>
          <w:rFonts w:asciiTheme="minorHAnsi" w:hAnsiTheme="minorHAnsi"/>
          <w:color w:val="000000" w:themeColor="text1"/>
          <w:sz w:val="20"/>
          <w:szCs w:val="20"/>
        </w:rPr>
        <w:tab/>
      </w:r>
      <w:r>
        <w:rPr>
          <w:rFonts w:asciiTheme="minorHAnsi" w:hAnsiTheme="minorHAnsi"/>
          <w:color w:val="000000" w:themeColor="text1"/>
          <w:sz w:val="20"/>
          <w:szCs w:val="20"/>
        </w:rPr>
        <w:tab/>
      </w:r>
      <w:r>
        <w:rPr>
          <w:rFonts w:asciiTheme="minorHAnsi" w:hAnsiTheme="minorHAnsi"/>
          <w:color w:val="000000" w:themeColor="text1"/>
          <w:sz w:val="20"/>
          <w:szCs w:val="20"/>
        </w:rPr>
        <w:tab/>
        <w:t xml:space="preserve">    </w:t>
      </w:r>
      <w:r w:rsidR="00E200AA" w:rsidRPr="00A716A8">
        <w:rPr>
          <w:rFonts w:asciiTheme="minorHAnsi" w:hAnsiTheme="minorHAnsi"/>
          <w:color w:val="000000" w:themeColor="text1"/>
          <w:sz w:val="20"/>
          <w:szCs w:val="20"/>
        </w:rPr>
        <w:t>......................................................................</w:t>
      </w:r>
    </w:p>
    <w:p w14:paraId="4BD920F2" w14:textId="07A02FBD" w:rsidR="00132F6C" w:rsidRPr="00A716A8" w:rsidRDefault="00E200AA" w:rsidP="00A716A8">
      <w:pPr>
        <w:spacing w:after="0" w:line="240" w:lineRule="auto"/>
        <w:ind w:left="4956" w:firstLine="708"/>
        <w:jc w:val="center"/>
        <w:rPr>
          <w:rFonts w:asciiTheme="minorHAnsi" w:hAnsiTheme="minorHAnsi"/>
          <w:color w:val="000000" w:themeColor="text1"/>
          <w:sz w:val="20"/>
          <w:szCs w:val="20"/>
        </w:rPr>
      </w:pPr>
      <w:r w:rsidRPr="00A716A8">
        <w:rPr>
          <w:rFonts w:asciiTheme="minorHAnsi" w:hAnsiTheme="minorHAnsi"/>
          <w:color w:val="000000" w:themeColor="text1"/>
          <w:sz w:val="20"/>
          <w:szCs w:val="20"/>
        </w:rPr>
        <w:t>(CZYTELNY PODPIS)</w:t>
      </w:r>
    </w:p>
    <w:sectPr w:rsidR="00132F6C" w:rsidRPr="00A716A8" w:rsidSect="00DC453C">
      <w:headerReference w:type="default" r:id="rId8"/>
      <w:footerReference w:type="default" r:id="rId9"/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67909" w14:textId="77777777" w:rsidR="00980332" w:rsidRDefault="00980332" w:rsidP="00DC453C">
      <w:pPr>
        <w:spacing w:after="0" w:line="240" w:lineRule="auto"/>
      </w:pPr>
      <w:r>
        <w:separator/>
      </w:r>
    </w:p>
  </w:endnote>
  <w:endnote w:type="continuationSeparator" w:id="0">
    <w:p w14:paraId="07B7414D" w14:textId="77777777" w:rsidR="00980332" w:rsidRDefault="00980332" w:rsidP="00DC4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  <w:sz w:val="24"/>
        <w:szCs w:val="24"/>
      </w:rPr>
      <w:id w:val="-725682507"/>
      <w:docPartObj>
        <w:docPartGallery w:val="Page Numbers (Bottom of Page)"/>
        <w:docPartUnique/>
      </w:docPartObj>
    </w:sdtPr>
    <w:sdtContent>
      <w:p w14:paraId="31CF9765" w14:textId="07385EF4" w:rsidR="00554E23" w:rsidRPr="00886602" w:rsidRDefault="005815FA" w:rsidP="005815FA">
        <w:pPr>
          <w:pStyle w:val="Stopka"/>
          <w:rPr>
            <w:rFonts w:asciiTheme="minorHAnsi" w:hAnsiTheme="minorHAnsi" w:cstheme="minorHAnsi"/>
            <w:sz w:val="24"/>
            <w:szCs w:val="24"/>
          </w:rPr>
        </w:pPr>
        <w:r>
          <w:rPr>
            <w:noProof/>
          </w:rPr>
          <w:drawing>
            <wp:inline distT="0" distB="0" distL="0" distR="0" wp14:anchorId="6C880521" wp14:editId="0D108D94">
              <wp:extent cx="731520" cy="487680"/>
              <wp:effectExtent l="0" t="0" r="0" b="0"/>
              <wp:docPr id="3" name="Obraz 3" descr="Obraz zawierający czarne, ciemność&#10;&#10;Opis wygenerowany automatyczni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Obraz zawierający czarne, ciemność&#10;&#10;Opis wygenerowany automatycznie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31520" cy="48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noProof/>
          </w:rPr>
          <w:t xml:space="preserve">         </w:t>
        </w:r>
        <w:r>
          <w:rPr>
            <w:noProof/>
          </w:rPr>
          <w:drawing>
            <wp:inline distT="0" distB="0" distL="0" distR="0" wp14:anchorId="3939BD6C" wp14:editId="678A06B1">
              <wp:extent cx="937260" cy="441960"/>
              <wp:effectExtent l="0" t="0" r="0" b="0"/>
              <wp:docPr id="2" name="Obraz 2" descr="Obraz zawierający tekst, Czcionka, biały, Grafika&#10;&#10;Opis wygenerowany automatyczni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 descr="Obraz zawierający tekst, Czcionka, biały, Grafika&#10;&#10;Opis wygenerowany automatycznie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3726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noProof/>
          </w:rPr>
          <w:tab/>
        </w:r>
        <w:r w:rsidR="00554E23" w:rsidRPr="00886602">
          <w:rPr>
            <w:rFonts w:asciiTheme="minorHAnsi" w:eastAsiaTheme="majorEastAsia" w:hAnsiTheme="minorHAnsi" w:cstheme="minorHAnsi"/>
            <w:sz w:val="24"/>
            <w:szCs w:val="24"/>
          </w:rPr>
          <w:t xml:space="preserve">str. </w:t>
        </w:r>
        <w:r w:rsidR="00554E23" w:rsidRPr="00886602">
          <w:rPr>
            <w:rFonts w:asciiTheme="minorHAnsi" w:eastAsiaTheme="minorEastAsia" w:hAnsiTheme="minorHAnsi" w:cstheme="minorHAnsi"/>
            <w:sz w:val="24"/>
            <w:szCs w:val="24"/>
          </w:rPr>
          <w:fldChar w:fldCharType="begin"/>
        </w:r>
        <w:r w:rsidR="00554E23" w:rsidRPr="00886602">
          <w:rPr>
            <w:rFonts w:asciiTheme="minorHAnsi" w:hAnsiTheme="minorHAnsi" w:cstheme="minorHAnsi"/>
            <w:sz w:val="24"/>
            <w:szCs w:val="24"/>
          </w:rPr>
          <w:instrText>PAGE    \* MERGEFORMAT</w:instrText>
        </w:r>
        <w:r w:rsidR="00554E23" w:rsidRPr="00886602">
          <w:rPr>
            <w:rFonts w:asciiTheme="minorHAnsi" w:eastAsiaTheme="minorEastAsia" w:hAnsiTheme="minorHAnsi" w:cstheme="minorHAnsi"/>
            <w:sz w:val="24"/>
            <w:szCs w:val="24"/>
          </w:rPr>
          <w:fldChar w:fldCharType="separate"/>
        </w:r>
        <w:r w:rsidR="00A7769D" w:rsidRPr="00A7769D">
          <w:rPr>
            <w:rFonts w:asciiTheme="minorHAnsi" w:eastAsiaTheme="majorEastAsia" w:hAnsiTheme="minorHAnsi" w:cstheme="minorHAnsi"/>
            <w:noProof/>
            <w:sz w:val="24"/>
            <w:szCs w:val="24"/>
          </w:rPr>
          <w:t>2</w:t>
        </w:r>
        <w:r w:rsidR="00554E23" w:rsidRPr="00886602">
          <w:rPr>
            <w:rFonts w:asciiTheme="minorHAnsi" w:eastAsiaTheme="majorEastAsia" w:hAnsiTheme="minorHAnsi" w:cstheme="minorHAnsi"/>
            <w:sz w:val="24"/>
            <w:szCs w:val="24"/>
          </w:rPr>
          <w:fldChar w:fldCharType="end"/>
        </w:r>
      </w:p>
    </w:sdtContent>
  </w:sdt>
  <w:p w14:paraId="75A982E6" w14:textId="77777777" w:rsidR="00554E23" w:rsidRDefault="00554E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9B662" w14:textId="77777777" w:rsidR="00980332" w:rsidRDefault="00980332" w:rsidP="00DC453C">
      <w:pPr>
        <w:spacing w:after="0" w:line="240" w:lineRule="auto"/>
      </w:pPr>
      <w:r>
        <w:separator/>
      </w:r>
    </w:p>
  </w:footnote>
  <w:footnote w:type="continuationSeparator" w:id="0">
    <w:p w14:paraId="3B7FDEEB" w14:textId="77777777" w:rsidR="00980332" w:rsidRDefault="00980332" w:rsidP="00DC4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ADB27" w14:textId="08BB91BD" w:rsidR="00DC453C" w:rsidRDefault="00DC453C">
    <w:pPr>
      <w:pStyle w:val="Nagwek"/>
    </w:pPr>
    <w:r w:rsidRPr="00DC453C">
      <w:rPr>
        <w:noProof/>
        <w:lang w:eastAsia="pl-PL"/>
      </w:rPr>
      <w:drawing>
        <wp:inline distT="0" distB="0" distL="0" distR="0" wp14:anchorId="321E4FD6" wp14:editId="36CB9E2D">
          <wp:extent cx="5760720" cy="1739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73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5476C1" w14:textId="77777777" w:rsidR="00DC453C" w:rsidRDefault="00DC45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1A4D"/>
    <w:multiLevelType w:val="hybridMultilevel"/>
    <w:tmpl w:val="255A5D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E4AAB"/>
    <w:multiLevelType w:val="hybridMultilevel"/>
    <w:tmpl w:val="24C61C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52890E6">
      <w:start w:val="1"/>
      <w:numFmt w:val="lowerLetter"/>
      <w:lvlText w:val="%2)"/>
      <w:lvlJc w:val="left"/>
      <w:pPr>
        <w:ind w:left="1080" w:hanging="360"/>
      </w:pPr>
      <w:rPr>
        <w:rFonts w:eastAsia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757997"/>
    <w:multiLevelType w:val="hybridMultilevel"/>
    <w:tmpl w:val="A9ACBE26"/>
    <w:lvl w:ilvl="0" w:tplc="A776CAEE">
      <w:start w:val="1"/>
      <w:numFmt w:val="lowerLetter"/>
      <w:lvlText w:val="%1)"/>
      <w:lvlJc w:val="left"/>
      <w:pPr>
        <w:ind w:left="1080" w:hanging="360"/>
      </w:pPr>
      <w:rPr>
        <w:rFonts w:eastAsia="Calibri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282017"/>
    <w:multiLevelType w:val="hybridMultilevel"/>
    <w:tmpl w:val="76B0E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F1272"/>
    <w:multiLevelType w:val="hybridMultilevel"/>
    <w:tmpl w:val="8FFC53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46236"/>
    <w:multiLevelType w:val="hybridMultilevel"/>
    <w:tmpl w:val="4F1AF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B4E44"/>
    <w:multiLevelType w:val="hybridMultilevel"/>
    <w:tmpl w:val="80E09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963042">
    <w:abstractNumId w:val="5"/>
  </w:num>
  <w:num w:numId="2" w16cid:durableId="649363122">
    <w:abstractNumId w:val="4"/>
  </w:num>
  <w:num w:numId="3" w16cid:durableId="1389067149">
    <w:abstractNumId w:val="2"/>
  </w:num>
  <w:num w:numId="4" w16cid:durableId="885724812">
    <w:abstractNumId w:val="1"/>
  </w:num>
  <w:num w:numId="5" w16cid:durableId="318732007">
    <w:abstractNumId w:val="6"/>
  </w:num>
  <w:num w:numId="6" w16cid:durableId="496962313">
    <w:abstractNumId w:val="3"/>
  </w:num>
  <w:num w:numId="7" w16cid:durableId="1579559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EC3"/>
    <w:rsid w:val="00001718"/>
    <w:rsid w:val="000129FE"/>
    <w:rsid w:val="0002524C"/>
    <w:rsid w:val="00030A89"/>
    <w:rsid w:val="00055A06"/>
    <w:rsid w:val="00087E08"/>
    <w:rsid w:val="00090F04"/>
    <w:rsid w:val="000E575A"/>
    <w:rsid w:val="001040B2"/>
    <w:rsid w:val="00115A19"/>
    <w:rsid w:val="0012741A"/>
    <w:rsid w:val="00132F6C"/>
    <w:rsid w:val="001648AF"/>
    <w:rsid w:val="001749D8"/>
    <w:rsid w:val="001874C9"/>
    <w:rsid w:val="001B7989"/>
    <w:rsid w:val="001D0D6A"/>
    <w:rsid w:val="00207F2D"/>
    <w:rsid w:val="002332CD"/>
    <w:rsid w:val="00234A41"/>
    <w:rsid w:val="00251F58"/>
    <w:rsid w:val="002708A8"/>
    <w:rsid w:val="00283E09"/>
    <w:rsid w:val="002C0A40"/>
    <w:rsid w:val="002C7049"/>
    <w:rsid w:val="002D7A29"/>
    <w:rsid w:val="002E304B"/>
    <w:rsid w:val="002F0BBF"/>
    <w:rsid w:val="003208E9"/>
    <w:rsid w:val="00381C83"/>
    <w:rsid w:val="0039044E"/>
    <w:rsid w:val="003E0215"/>
    <w:rsid w:val="00451626"/>
    <w:rsid w:val="00466917"/>
    <w:rsid w:val="00472ACC"/>
    <w:rsid w:val="004D5230"/>
    <w:rsid w:val="004E3B08"/>
    <w:rsid w:val="00554E23"/>
    <w:rsid w:val="005815FA"/>
    <w:rsid w:val="005A4575"/>
    <w:rsid w:val="005B26B7"/>
    <w:rsid w:val="0064666A"/>
    <w:rsid w:val="00677447"/>
    <w:rsid w:val="006A13C3"/>
    <w:rsid w:val="006C2FF1"/>
    <w:rsid w:val="006C5D14"/>
    <w:rsid w:val="006C6FE5"/>
    <w:rsid w:val="00725075"/>
    <w:rsid w:val="007B38BE"/>
    <w:rsid w:val="007C6B12"/>
    <w:rsid w:val="008522D9"/>
    <w:rsid w:val="00874078"/>
    <w:rsid w:val="0087689F"/>
    <w:rsid w:val="00886602"/>
    <w:rsid w:val="008F03A1"/>
    <w:rsid w:val="008F03AD"/>
    <w:rsid w:val="00905071"/>
    <w:rsid w:val="009061CB"/>
    <w:rsid w:val="00906C8C"/>
    <w:rsid w:val="00912F03"/>
    <w:rsid w:val="00936932"/>
    <w:rsid w:val="00953134"/>
    <w:rsid w:val="00953D63"/>
    <w:rsid w:val="00966D52"/>
    <w:rsid w:val="009743ED"/>
    <w:rsid w:val="009746C2"/>
    <w:rsid w:val="00980332"/>
    <w:rsid w:val="00981DB6"/>
    <w:rsid w:val="009B447F"/>
    <w:rsid w:val="00A0710E"/>
    <w:rsid w:val="00A35EC3"/>
    <w:rsid w:val="00A36CBB"/>
    <w:rsid w:val="00A62233"/>
    <w:rsid w:val="00A716A8"/>
    <w:rsid w:val="00A7769D"/>
    <w:rsid w:val="00A9526F"/>
    <w:rsid w:val="00AA14BA"/>
    <w:rsid w:val="00AB7720"/>
    <w:rsid w:val="00AF3244"/>
    <w:rsid w:val="00B14289"/>
    <w:rsid w:val="00BA06F9"/>
    <w:rsid w:val="00BF44B8"/>
    <w:rsid w:val="00C0177C"/>
    <w:rsid w:val="00C319BF"/>
    <w:rsid w:val="00C44104"/>
    <w:rsid w:val="00C73E49"/>
    <w:rsid w:val="00C9034C"/>
    <w:rsid w:val="00CA22B7"/>
    <w:rsid w:val="00CA4C67"/>
    <w:rsid w:val="00CA78FD"/>
    <w:rsid w:val="00CC3E8A"/>
    <w:rsid w:val="00CF4F60"/>
    <w:rsid w:val="00D30AC6"/>
    <w:rsid w:val="00D430FE"/>
    <w:rsid w:val="00D474CB"/>
    <w:rsid w:val="00D55751"/>
    <w:rsid w:val="00D60985"/>
    <w:rsid w:val="00DB2F04"/>
    <w:rsid w:val="00DB5753"/>
    <w:rsid w:val="00DC1101"/>
    <w:rsid w:val="00DC453C"/>
    <w:rsid w:val="00DF68E2"/>
    <w:rsid w:val="00E200AA"/>
    <w:rsid w:val="00E72C3C"/>
    <w:rsid w:val="00EA62BD"/>
    <w:rsid w:val="00EB21BB"/>
    <w:rsid w:val="00EE459C"/>
    <w:rsid w:val="00EF79B3"/>
    <w:rsid w:val="00F21892"/>
    <w:rsid w:val="00F3253C"/>
    <w:rsid w:val="00F43725"/>
    <w:rsid w:val="00F608EA"/>
    <w:rsid w:val="00F63EEA"/>
    <w:rsid w:val="00FB79EF"/>
    <w:rsid w:val="00FE3C14"/>
    <w:rsid w:val="00FF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09142"/>
  <w15:docId w15:val="{D78490A1-8FEA-42CE-8F09-B8AAE8182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EC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5EC3"/>
    <w:pPr>
      <w:ind w:left="720"/>
      <w:contextualSpacing/>
    </w:pPr>
  </w:style>
  <w:style w:type="character" w:styleId="Hipercze">
    <w:name w:val="Hyperlink"/>
    <w:uiPriority w:val="99"/>
    <w:unhideWhenUsed/>
    <w:rsid w:val="00A35EC3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0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F04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55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2708A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DC4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453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C4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453C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16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16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162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16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162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ormaltextrun">
    <w:name w:val="normaltextrun"/>
    <w:rsid w:val="00874078"/>
  </w:style>
  <w:style w:type="paragraph" w:styleId="Poprawka">
    <w:name w:val="Revision"/>
    <w:hidden/>
    <w:uiPriority w:val="99"/>
    <w:semiHidden/>
    <w:rsid w:val="00A716A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.warawasowski@odom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Najwyższa Izba Kontroli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Renata Kociuba</cp:lastModifiedBy>
  <cp:revision>5</cp:revision>
  <cp:lastPrinted>2019-05-30T08:22:00Z</cp:lastPrinted>
  <dcterms:created xsi:type="dcterms:W3CDTF">2026-09-10T13:15:00Z</dcterms:created>
  <dcterms:modified xsi:type="dcterms:W3CDTF">2026-09-14T09:24:00Z</dcterms:modified>
</cp:coreProperties>
</file>